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01B00">
                  <w:pPr>
                    <w:spacing w:after="240"/>
                    <w:jc w:val="center"/>
                    <w:rPr>
                      <w:rFonts w:ascii="Arial" w:eastAsia="Times New Roman" w:hAnsi="Arial" w:cs="Arial"/>
                      <w:caps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1"/>
                      <w:szCs w:val="21"/>
                    </w:rPr>
                    <w:t xml:space="preserve">Acordo Coletivo De Trabalho 2020/2020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84"/>
                    <w:gridCol w:w="150"/>
                    <w:gridCol w:w="217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01B0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F01B0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01B0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SP001622/2020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01B0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F01B0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01B0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06/03/2020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01B0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DA SOLICITAÇÃO: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F01B0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01B0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MR009838/2020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01B0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DO PROCESSO: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F01B0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01B0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10260.106644/2020-55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01B0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DO PROTOCOLO: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F01B0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01B0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04/03/2020 </w:t>
                        </w:r>
                      </w:p>
                    </w:tc>
                  </w:tr>
                </w:tbl>
                <w:p w:rsidR="00000000" w:rsidRDefault="00F01B00">
                  <w:pPr>
                    <w:rPr>
                      <w:rFonts w:eastAsia="Times New Roman"/>
                    </w:rPr>
                  </w:pPr>
                </w:p>
                <w:p w:rsidR="00000000" w:rsidRDefault="00F01B00">
                  <w:pPr>
                    <w:pStyle w:val="NormalWeb"/>
                  </w:pPr>
                  <w:r>
                    <w:rPr>
                      <w:b/>
                      <w:bCs/>
                    </w:rPr>
                    <w:t>Confira a autenticidade no endereço http://www3.mte.gov.br/sistemas/mediador/.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000000" w:rsidRDefault="00F01B00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01B0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SIND.EMPR.ENT.SIND.DE SA,SBC,SCS,DIAD.,MC,SUZ.,M,RP,, CNPJ n. 71.531.636/0001-08, neste ato representado(a) por seu Presidente, Sr(a). JOSE RODRIGUES DAMASCENO;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SIND.D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OS E.EM EMPR.DE ASSEIO E CONS.,LIMP.URB.,A VERDES E TRABS. EM TUR.HOSP.DE SUZANO,MOGI,POA,ITA, CNPJ n. 03.491.527/0001-54, neste ato representado(a) por seu Presidente, Sr(a). CARLOS JOSE DA SILVA 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celebram o presente ACORDO COLETIVO DE TRABALHO, estipu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lando as condições de trabalho previstas nas cláusulas seguintes: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PRIMEIRA - VIGÊNCIA E DATA-BASE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 partes fixam a vigência do presente Acordo Coletivo de Trabalho no período de 01º de janeiro de 2020 a 31 de dezembro de 2020 e a data-base da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categoria em 01º de janeiro.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SEGUNDA - ABRANGÊNCIA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presente Acordo Coletivo de Trabalho, aplicável no âmbito da(s) empresa(s) acordante(s), abrangerá a(s) categoria(s)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Empregados em entidades Sindicais exceto Empregados em Entidade Sindica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is Patronais da Industria e em Associações Civis da Industria e Empregados em Entidade Sindicais do Comercio do Estado de São Paulo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, com abrangência territorial em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Mogi das Cruzes/SP, Rio Grande da Serra/SP e Suzano/SP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Salários, Reajustes 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Piso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TERCEIRA - SALÁRIO NORMATIVO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jc w:val="both"/>
                  </w:pPr>
                  <w:r>
                    <w:rPr>
                      <w:rFonts w:ascii="Arial" w:hAnsi="Arial"/>
                      <w:sz w:val="26"/>
                      <w:szCs w:val="26"/>
                    </w:rPr>
                    <w:t>O salário normativo será fixado em:</w:t>
                  </w:r>
                </w:p>
                <w:p w:rsidR="00000000" w:rsidRDefault="00F01B00">
                  <w:pPr>
                    <w:jc w:val="both"/>
                  </w:pPr>
                  <w:r>
                    <w:t> </w:t>
                  </w:r>
                </w:p>
                <w:p w:rsidR="00000000" w:rsidRDefault="00F01B00">
                  <w:pPr>
                    <w:jc w:val="both"/>
                  </w:pPr>
                  <w:r>
                    <w:t> </w:t>
                  </w:r>
                </w:p>
                <w:p w:rsidR="00000000" w:rsidRDefault="00F01B00">
                  <w:pPr>
                    <w:jc w:val="both"/>
                  </w:pPr>
                  <w:r>
                    <w:rPr>
                      <w:rFonts w:ascii="Arial" w:hAnsi="Arial"/>
                      <w:sz w:val="26"/>
                      <w:szCs w:val="26"/>
                    </w:rPr>
                    <w:t>De 01 de Janeiro de 2020 à 31 de Dezembro de 2.020 em R$ 1.412,00 (mil qyatrocentos e doze reais).</w:t>
                  </w:r>
                </w:p>
                <w:p w:rsidR="00000000" w:rsidRDefault="00F01B00">
                  <w:pPr>
                    <w:divId w:val="128805229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01B00">
                  <w:pPr>
                    <w:divId w:val="17815713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 xml:space="preserve">Reajustes/Correções Salariais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USULA QUARTA - CORREÇÃO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jc w:val="both"/>
                  </w:pPr>
                  <w:r>
                    <w:rPr>
                      <w:rFonts w:ascii="Arial" w:hAnsi="Arial"/>
                      <w:sz w:val="26"/>
                      <w:szCs w:val="26"/>
                    </w:rPr>
                    <w:t>Os salários praticados em dezembro de 2.019 serão reajustados em 3,50% (três virgula cinquenta por cento) para o período de 01 de janeiro de 2.020 à 31 de Dezembro de 2.020.</w:t>
                  </w:r>
                </w:p>
                <w:p w:rsidR="00000000" w:rsidRDefault="00F01B00">
                  <w:pPr>
                    <w:jc w:val="both"/>
                  </w:pPr>
                  <w:r>
                    <w:t> </w:t>
                  </w:r>
                </w:p>
                <w:p w:rsidR="00000000" w:rsidRDefault="00F01B00">
                  <w:pPr>
                    <w:jc w:val="both"/>
                  </w:pPr>
                  <w:r>
                    <w:rPr>
                      <w:rFonts w:ascii="Arial" w:hAnsi="Arial"/>
                      <w:sz w:val="26"/>
                      <w:szCs w:val="26"/>
                    </w:rPr>
                    <w:t> </w:t>
                  </w:r>
                </w:p>
                <w:p w:rsidR="00000000" w:rsidRDefault="00F01B00">
                  <w:pPr>
                    <w:divId w:val="198076534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01B00">
                  <w:pPr>
                    <w:divId w:val="109964218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Pagamento de Salário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Formas e Prazos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QUINTA - SALÁRIO ADMISSIONAL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jc w:val="both"/>
                    <w:rPr>
                      <w:rFonts w:ascii="Arial" w:hAnsi="Arial"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sz w:val="26"/>
                      <w:szCs w:val="26"/>
                    </w:rPr>
                    <w:t>Garantia para o empregado admitido para a função de outro, dispensado sem justa causa de igual salário ao empregado de menor salário na função, sem considerar as vantagens p</w:t>
                  </w:r>
                  <w:r>
                    <w:rPr>
                      <w:rFonts w:ascii="Arial" w:hAnsi="Arial"/>
                      <w:sz w:val="26"/>
                      <w:szCs w:val="26"/>
                    </w:rPr>
                    <w:t>essoais.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SEXTA - SALÁRIO SUBSTITUTO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jc w:val="both"/>
                    <w:rPr>
                      <w:rFonts w:ascii="Arial" w:hAnsi="Arial"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sz w:val="26"/>
                      <w:szCs w:val="26"/>
                    </w:rPr>
                    <w:t>Garantia ao empregado substituto do mesmo salário recebido pelo empregado substituído.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SÉTIMA - COMPROVANTE DE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jc w:val="both"/>
                    <w:rPr>
                      <w:rFonts w:ascii="Arial" w:hAnsi="Arial"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sz w:val="26"/>
                      <w:szCs w:val="26"/>
                    </w:rPr>
                    <w:t>Fornecimento de comprovantes de pagamento, com a discriminação das impo</w:t>
                  </w:r>
                  <w:r>
                    <w:rPr>
                      <w:rFonts w:ascii="Arial" w:hAnsi="Arial"/>
                      <w:sz w:val="26"/>
                      <w:szCs w:val="26"/>
                    </w:rPr>
                    <w:t>rtâncias pagas e descontos efetuados, contendo a identificação da entidade e o recolhimento do FGTS.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OITAVA - ADIANTAMENTO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jc w:val="both"/>
                  </w:pPr>
                  <w:r>
                    <w:rPr>
                      <w:rFonts w:ascii="Arial" w:hAnsi="Arial"/>
                      <w:sz w:val="26"/>
                      <w:szCs w:val="26"/>
                    </w:rPr>
                    <w:t>A entidade concederá quinzenalmente e automaticamente, adiantamento salarial de no mínimo de 40% (quarenta por</w:t>
                  </w:r>
                  <w:r>
                    <w:rPr>
                      <w:rFonts w:ascii="Arial" w:hAnsi="Arial"/>
                      <w:sz w:val="26"/>
                      <w:szCs w:val="26"/>
                    </w:rPr>
                    <w:t xml:space="preserve"> cento) do salário mensal bruto do empregado.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NONA - FORMA E DATA DE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ind w:right="-6"/>
                    <w:jc w:val="both"/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A entidade que não efetuar o pagamento de salários e vales em moeda corrente, devem proporcionar aos empregado tempo hábil para o recebimento na rede bancária paga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dora, coincidente com o expediente bancário e dentro da jornada de trabalho, excluindo-se os horários de refeição.</w:t>
                  </w:r>
                </w:p>
                <w:p w:rsidR="00000000" w:rsidRDefault="00F01B00">
                  <w:pPr>
                    <w:ind w:right="-6"/>
                    <w:jc w:val="both"/>
                  </w:pPr>
                  <w:r>
                    <w:lastRenderedPageBreak/>
                    <w:t> </w:t>
                  </w:r>
                </w:p>
                <w:p w:rsidR="00000000" w:rsidRDefault="00F01B00">
                  <w:pPr>
                    <w:ind w:right="-6"/>
                    <w:jc w:val="both"/>
                  </w:pP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§ Único: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 Fica estipulado na forma deste acordo a data de pagamento dos salários no último dia útil de cada mês.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normas referentes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 salários, reajustes, pagamentos e critérios para cálculo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- COMPENSAÇÕES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pStyle w:val="Corpodetext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São compensáveis todas as majorações nominais de salários, salvo as decorrentes de promoção, reclassificação, transferências de cargos, aumento real, e equipara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ção salarial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Gratificações, Adicionais, Auxílios e Outros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Adicional de Hora-Extra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PRIMEIRA - HORA EXTRAORDINÁRIAS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jc w:val="both"/>
                    <w:rPr>
                      <w:rFonts w:ascii="Arial" w:hAnsi="Arial"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sz w:val="26"/>
                      <w:szCs w:val="26"/>
                    </w:rPr>
                    <w:t>Concessão de 50% (cinqüenta por cento) de sobre taxa para as horas prestadas.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Adicional Noturno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DÉ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CIMA SEGUNDA - ADICIONAL NOTURNO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jc w:val="both"/>
                    <w:rPr>
                      <w:rFonts w:ascii="Arial" w:hAnsi="Arial"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sz w:val="26"/>
                      <w:szCs w:val="26"/>
                    </w:rPr>
                    <w:t>O pagamento de adicional para trabalho noturno prestado conforme previsto na lei.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Alimentação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TERCEIRA - VALE REFEIÇÃO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jc w:val="both"/>
                  </w:pPr>
                  <w:r>
                    <w:rPr>
                      <w:rFonts w:ascii="Arial" w:hAnsi="Arial"/>
                      <w:sz w:val="26"/>
                      <w:szCs w:val="26"/>
                    </w:rPr>
                    <w:t>A entidade empregadora fornecerá 22 (vinte dois) tíquetes refeições:</w:t>
                  </w:r>
                </w:p>
                <w:p w:rsidR="00000000" w:rsidRDefault="00F01B00">
                  <w:pPr>
                    <w:jc w:val="both"/>
                  </w:pPr>
                  <w:r>
                    <w:t> </w:t>
                  </w:r>
                </w:p>
                <w:p w:rsidR="00000000" w:rsidRDefault="00F01B00">
                  <w:pPr>
                    <w:jc w:val="both"/>
                  </w:pPr>
                  <w:r>
                    <w:rPr>
                      <w:rFonts w:ascii="Arial" w:hAnsi="Arial"/>
                      <w:sz w:val="26"/>
                      <w:szCs w:val="26"/>
                    </w:rPr>
                    <w:t>De 01 de Janeiro de 2.020 à 31 de Dezembro de 2.020 no valor unitário de R$ 23,00 (vinte e três reais) inclusive, no período de férias.</w:t>
                  </w:r>
                </w:p>
                <w:p w:rsidR="00000000" w:rsidRDefault="00F01B00">
                  <w:pPr>
                    <w:jc w:val="both"/>
                  </w:pPr>
                  <w:r>
                    <w:t> </w:t>
                  </w:r>
                </w:p>
                <w:p w:rsidR="00000000" w:rsidRDefault="00F01B00">
                  <w:pPr>
                    <w:jc w:val="both"/>
                  </w:pPr>
                  <w:r>
                    <w:rPr>
                      <w:rFonts w:ascii="Arial" w:hAnsi="Arial"/>
                      <w:sz w:val="26"/>
                      <w:szCs w:val="26"/>
                    </w:rPr>
                    <w:t> </w:t>
                  </w:r>
                </w:p>
                <w:p w:rsidR="00000000" w:rsidRDefault="00F01B00">
                  <w:pPr>
                    <w:divId w:val="115803493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01B00">
                  <w:pPr>
                    <w:divId w:val="40337788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QUARTA - CESTA BÁSICA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pStyle w:val="Corpodetext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A entidade empregadora fornecerá mensalmente, sem ô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nus para os empregados, uma cesta básica:</w:t>
                  </w:r>
                </w:p>
                <w:p w:rsidR="00000000" w:rsidRDefault="00F01B00">
                  <w:pPr>
                    <w:pStyle w:val="Corpodetext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01B00">
                  <w:pPr>
                    <w:pStyle w:val="Corpodetext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>No período de 01 de Janeiro de 2.020 à 31 de Dezembro de 2.020 no valor de R$ 169,00 (cento e sessenta e nove reais), inclusive, no período de férias.</w:t>
                  </w:r>
                </w:p>
                <w:p w:rsidR="00000000" w:rsidRDefault="00F01B00">
                  <w:pPr>
                    <w:divId w:val="140352545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01B00">
                  <w:pPr>
                    <w:divId w:val="200180696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Saúde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DÉCIMA QUINTA - ASSISTÊNCIA M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ÉDICA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jc w:val="both"/>
                  </w:pPr>
                  <w:r>
                    <w:rPr>
                      <w:rFonts w:ascii="Arial" w:hAnsi="Arial"/>
                      <w:sz w:val="26"/>
                      <w:szCs w:val="26"/>
                    </w:rPr>
                    <w:t>A entidade empregadora manterá assistência médica da seguinte forma: a entidade empregadora se compromete a pagar 80% (oitenta por cento) do valor do custeio do plano de saúde e o funcionário 20% (vinte por cento)</w:t>
                  </w:r>
                  <w:r>
                    <w:rPr>
                      <w:rFonts w:ascii="Arial" w:hAnsi="Arial"/>
                      <w:sz w:val="26"/>
                      <w:szCs w:val="26"/>
                    </w:rPr>
                    <w:t>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Creche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DÉC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IMA SEXTA - AUXÍLIO CRECHE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jc w:val="both"/>
                    <w:rPr>
                      <w:rFonts w:ascii="Arial" w:hAnsi="Arial"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sz w:val="26"/>
                      <w:szCs w:val="26"/>
                    </w:rPr>
                    <w:t>A entidade empregadora, que não possuem creches próprias pagará aos seus empregados, um auxílio creche equivalente a 20% (vinte por cento) do salário normativo, por mês, por filho e a partir de seu nascimento até os 04 (quatro</w:t>
                  </w:r>
                  <w:r>
                    <w:rPr>
                      <w:rFonts w:ascii="Arial" w:hAnsi="Arial"/>
                      <w:sz w:val="26"/>
                      <w:szCs w:val="26"/>
                    </w:rPr>
                    <w:t>) anos de idade.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Seguro de Vida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SÉTIMA - SEGURO DE VIDA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pStyle w:val="Corpodetext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Fica estabelecido que a entidade empregadora fará seguro de vida a seus funcionários, inclusive por morte, invalidez e acidentes pessoais e de trabalho, sendo que será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dividido 50% (cinqüenta por cento) para cada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Outros Auxílios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OITAVA - AUXÍLIO PREVIDENCIÁRIO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jc w:val="both"/>
                    <w:rPr>
                      <w:rFonts w:ascii="Arial" w:hAnsi="Arial"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sz w:val="26"/>
                      <w:szCs w:val="26"/>
                    </w:rPr>
                    <w:t>A entidade empregadora concederá aos empregados o afastamento do serviço por motivos de saúde, (doença ou acidente) a complementação de au</w:t>
                  </w:r>
                  <w:r>
                    <w:rPr>
                      <w:rFonts w:ascii="Arial" w:hAnsi="Arial"/>
                      <w:sz w:val="26"/>
                      <w:szCs w:val="26"/>
                    </w:rPr>
                    <w:t>xílio previdenciário para que perceba a mesma remuneração que receberia em atividade, durante o prazo de 90 (noventa) dias.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Contrato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Admiss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Demiss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Modalidades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Normas para Admissão/Contratação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DÉCIMA NONA - REGISTRO NA C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TPS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pStyle w:val="Corpodetext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>A ausência de anotações do contrato de trabalho na CTPS do trabalho, implicará em multa de 10 (dez) salários mínimos, por mês de trabalho não registrado e reverterá em favor de cada trabalhador, respectivamente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Desligamento/Demissão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V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IGÉSIMA - MULTA DO FGTS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pStyle w:val="Corpodetext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A multa de 40% (quarenta por cento) sobre o saldo do FGTS nas rescisões sem justa causa, fica estendida as rescisões contratuais por morte do empregado, por aposentadoria de qualquer natureza e por morte derivada de acidentes de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trabalho. No caso do empregado aposentar-se e permanecer trabalhando no mesmo emprego, receberá a referida multa considerando – se todo o contrato de trabalho, desde o início, até o final do contrato, ou seja, a multa de 40% (quarenta por cento) engloba os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dois períodos, antes e após a aposentadoria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Aviso Prévio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PRIMEIRA - AVISO PRÉVIO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jc w:val="both"/>
                    <w:rPr>
                      <w:rFonts w:ascii="Arial" w:hAnsi="Arial"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sz w:val="26"/>
                      <w:szCs w:val="26"/>
                    </w:rPr>
                    <w:t>Concessão, além do prazo legal, de aviso prévio de 1 (um) dia por ano de serviço prestado a entidade. Aos empregados que contarem com mais de 45 (q</w:t>
                  </w:r>
                  <w:r>
                    <w:rPr>
                      <w:rFonts w:ascii="Arial" w:hAnsi="Arial"/>
                      <w:sz w:val="26"/>
                      <w:szCs w:val="26"/>
                    </w:rPr>
                    <w:t>uarenta e cinco) anos de idade será segurado um aviso prévio de 45 (quarenta e cinco) dias, independentemente da vantagem concedida nesta cláusula.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Condi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çõ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es de Trabalho, Normas de Pessoal e Estabilidades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Qualificação/Formação P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SEGUNDA - EDUCAÇÃO SINDICAL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pStyle w:val="Corpodetext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A entidade promoverá atividades de formação, aperfeiçoamento profissional para seus empregados, cedendo-lhes facilidades materiais e de tempo para a freqüência às aulas, em mão da necessidade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de desenvolvimento profissional, da qualidade e da produtividade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Geral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TERCEIRA - ESTABILIDADE NAS ELEIÇÕES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pStyle w:val="Corpodetext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Concessão de estabilidade no emprego aos empregados da entidade suscitado de 6 (seis) meses apó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s a posse do novo quadro diretivo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Mãe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br/>
                    <w:t xml:space="preserve">CLÁUSULA VIGÉSIMA QUARTA - ESTABILIDADE GESTANTE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jc w:val="both"/>
                    <w:rPr>
                      <w:rFonts w:ascii="Arial" w:hAnsi="Arial"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sz w:val="26"/>
                      <w:szCs w:val="26"/>
                    </w:rPr>
                    <w:t>Estabilidade a empregada gestante, desde o inicio da gravidez, até 60 (sessenta) dias após o termino da licença compulsória.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Estabilidade Serviço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Militar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QUINTA - ESTABILIDADE DE SERVIÇO MILITAR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pStyle w:val="Corpodetext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Estabilidade provisória ao empregado em prestação de serviço militar, desde o alistamento até 30 (trinta) dias após o desligamento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Acidentados/Portadores Doença Profissional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SEXTA - ESTABILIDADE AO ACIDENTADO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jc w:val="both"/>
                    <w:rPr>
                      <w:rFonts w:ascii="Arial" w:hAnsi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sz w:val="26"/>
                      <w:szCs w:val="26"/>
                    </w:rPr>
                    <w:t>Estabilidade ao empregado vitimado pelo acidente de trabalho, conforme artigo 118 da lei n° 8.213/91.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Estabilidade Portadores Doença Não Pr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SÉTIMA - ESTABILIDADE AO AFASTADO POR DOENÇA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jc w:val="both"/>
                    <w:rPr>
                      <w:rFonts w:ascii="Arial" w:hAnsi="Arial"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sz w:val="26"/>
                      <w:szCs w:val="26"/>
                    </w:rPr>
                    <w:t>O empregado afastado do trabalho por doença, estabilidade após o retorno de 60 (sessenta) dias.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Jornada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Dura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Distribui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Controle, Faltas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Descanso Sema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OITAVA - DESCANSO SEMANAL REMUNERADO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pStyle w:val="Corpodetext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O trabalho no descanso semanal remunerado em feriados, será pago em dobro, independentemente da remuneração desse dias, já devida ao empregado por força de lei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Faltas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VIGÉ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SIMA NONA - EXAMES DE ESCOLARIDADE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jc w:val="both"/>
                    <w:rPr>
                      <w:rFonts w:ascii="Arial" w:hAnsi="Arial"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sz w:val="26"/>
                      <w:szCs w:val="26"/>
                    </w:rPr>
                    <w:t>Abono de falta ao empregado estudante para a prestação de exames escolares ou vestibulares, condicionado a prévia comunicação  a entidade e comprovação posterior.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Férias e Licenças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Duração e Concessão de Férias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- INÍCIO DAS FÉRIAS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pStyle w:val="Corpodetext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O início da férias coletivas ou individuais não coincidir com sábados, domingos e feriados, dias já compensados ou dias intercalados em feriados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Licença Remunerada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TRIGÉSIMA PRIMEIRA - ACOMPANHAMENT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 DE DEPENDENTES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jc w:val="both"/>
                    <w:rPr>
                      <w:rFonts w:ascii="Arial" w:hAnsi="Arial"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sz w:val="26"/>
                      <w:szCs w:val="26"/>
                    </w:rPr>
                    <w:t>Assegura-se o direito da remuneração na ausência, do trabalho para acompanhamento do dependente direto em caso de internação ou consultas médicas, quando apresentação do atestado médico.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TRIGÉSIMA SEGUNDA - LICENÇA PATERNIDAD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jc w:val="both"/>
                    <w:rPr>
                      <w:rFonts w:ascii="Arial" w:hAnsi="Arial"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sz w:val="26"/>
                      <w:szCs w:val="26"/>
                    </w:rPr>
                    <w:t>A licença paternidade de 05 (cinco) dias úteis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Licença Adoção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TERCEIRA - LICENÇA ADOTANTE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jc w:val="both"/>
                    <w:rPr>
                      <w:rFonts w:ascii="Arial" w:hAnsi="Arial"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sz w:val="26"/>
                      <w:szCs w:val="26"/>
                    </w:rPr>
                    <w:t>Licença remunerada de 90 (noventa) dias aos empregados, no caso de adoção de criança na faixa etária de 0 (zero) a 07 (sete) anos de i</w:t>
                  </w:r>
                  <w:r>
                    <w:rPr>
                      <w:rFonts w:ascii="Arial" w:hAnsi="Arial"/>
                      <w:sz w:val="26"/>
                      <w:szCs w:val="26"/>
                    </w:rPr>
                    <w:t>dade.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Saúde e Segurança do Trabalhador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Condições de Ambiente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QUARTA - QUADRO DE AVISOS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jc w:val="both"/>
                    <w:rPr>
                      <w:rFonts w:ascii="Arial" w:hAnsi="Arial"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sz w:val="26"/>
                      <w:szCs w:val="26"/>
                    </w:rPr>
                    <w:t>Colocação do quadro de aviso no local da prestação de serviços.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Uniforme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QUINTA - UNIFORMES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pStyle w:val="Corpodetext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>Fornecimento obrigatório e gratuito de uniformes aos empregados quando exigidos pela entidade de prestação de serviço ou quando exigidos pela própria natureza do serviço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Aceitação de Atestados Médicos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SEXTA - ATESTADOS MÉDICOS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jc w:val="both"/>
                    <w:rPr>
                      <w:rFonts w:ascii="Arial" w:hAnsi="Arial"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sz w:val="26"/>
                      <w:szCs w:val="26"/>
                    </w:rPr>
                    <w:t>Reconhecimento pela entidade de atestado médico e odontológico, independente da fonte credenciada.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Primeiros Socorros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SÉTIMA - PRIMEIROS SOCORROS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pStyle w:val="Corpodetexto"/>
                    <w:spacing w:before="0" w:beforeAutospacing="0" w:after="0" w:afterAutospacing="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A entidade deverá manter nos locais de trabalho, uma caixa de medicamentos de prime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iros socorros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Representante Sindical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OITAVA - DELEGADO SINDICAL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jc w:val="both"/>
                    <w:rPr>
                      <w:rFonts w:ascii="Arial" w:hAnsi="Arial"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sz w:val="26"/>
                      <w:szCs w:val="26"/>
                    </w:rPr>
                    <w:t>Reconhecimento do delegado sindical, quando a entidade apresentar acima de 50 (cinqüenta) funcionários.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Garantias a Diretores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LÁUSULA TRIGÉSIMA NONA - DIRIGENTES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pStyle w:val="Corpodetexto"/>
                    <w:spacing w:before="0" w:beforeAutospacing="0" w:after="0" w:afterAutospacing="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O afastamento do dirigente sindical, por parte do empregador, arcando o mesmo com os vencimentos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Contribuições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- CONTRIBUIÇÃO ASSISTENCIAL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jc w:val="both"/>
                  </w:pPr>
                  <w:r>
                    <w:rPr>
                      <w:rFonts w:ascii="Arial" w:hAnsi="Arial"/>
                      <w:sz w:val="26"/>
                      <w:szCs w:val="26"/>
                    </w:rPr>
                    <w:t>Desconto da contribuição as</w:t>
                  </w:r>
                  <w:r>
                    <w:rPr>
                      <w:rFonts w:ascii="Arial" w:hAnsi="Arial"/>
                      <w:sz w:val="26"/>
                      <w:szCs w:val="26"/>
                    </w:rPr>
                    <w:t>sistencial de 2% (um por cento) dos empregados associados ou não, em parcela única no salário de abril de 2020, em favor do SEES, importância esta a ser recolhida em conta vinculada sem limite a instituição bancária.</w:t>
                  </w:r>
                </w:p>
                <w:p w:rsidR="00000000" w:rsidRDefault="00F01B00">
                  <w:pPr>
                    <w:divId w:val="104248229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01B00">
                  <w:pPr>
                    <w:divId w:val="38668654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Disposições Gerais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Regras para a Negociação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PRIMEIRA - PROTOCOLO DE INTENÇÕES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pStyle w:val="Corpodetext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As partes se comprometem a observar os dispositivos ora convencionais buscando sempre através do diálogo, a solução para os problemas eventuais surgidos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Mecanismos de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Solução de Conflitos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SEGUNDA - COMPETÊNCIA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pStyle w:val="Corpodetext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Consoante exige o artigo 613,1V da CLT, que fica designada a competência da Justiça do Trabalho para dirimir quaisquer diligências na aplicações das normas do presente Acordo Coletivo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de Trabalho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TERCEIRA - PRORROGAÇÃO, REVISÃO, DENÚNCIA OU REVOGAÇÃO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pStyle w:val="Corpodetext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O processo de prorrogação, revisão, denúncia ou revogação total ou parcial deste Acordo Coletivo de Trabalho ficará subordinado as regras dispostas no artigo 615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da CLT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Descumprimento do Instrumento Coletivo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QUARTA - MULTA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pStyle w:val="Corpodetext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A multa de 10% (dez por cento) do salário normativo, por empregado, em caso de descomprimento de quaisquer das cláusulas contidas na forma coletiva, revertendo o b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enefício em favor da parte prejudicada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</w:p>
                <w:p w:rsidR="00000000" w:rsidRDefault="00F01B00">
                  <w:pPr>
                    <w:spacing w:after="24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16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01B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JOSE RODRIGUES DAMASCENO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SIND.EMPR.ENT.SIND.DE SA,SBC,SCS,DIAD.,MC,SUZ.,M,RP,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CARLOS JOSE DA SILVA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>SIND.DOS E.EM EMPR.DE ASSEIO E CONS.,LIMP.URB.,A VERDES E TRABS. EM TUR.HOSP.DE SU</w:t>
                        </w:r>
                        <w:r>
                          <w:rPr>
                            <w:rFonts w:eastAsia="Times New Roman"/>
                          </w:rPr>
                          <w:t xml:space="preserve">ZANO,MOGI,POA,ITA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lastRenderedPageBreak/>
                          <w:br/>
                        </w:r>
                      </w:p>
                    </w:tc>
                  </w:tr>
                </w:tbl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F01B0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 - ATA DE ASSEMBLEIA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01B0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4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F01B00">
                  <w:pPr>
                    <w:divId w:val="889195014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01B0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   A autenticidade deste documento poderá ser confirmada na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página do Ministério da Economia na Internet, no endereço http://www.mte.gov.br.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00000" w:rsidRDefault="00F01B00">
            <w:pPr>
              <w:rPr>
                <w:rFonts w:eastAsia="Times New Roman"/>
              </w:rPr>
            </w:pPr>
          </w:p>
        </w:tc>
      </w:tr>
    </w:tbl>
    <w:p w:rsidR="00F01B00" w:rsidRDefault="00F01B00">
      <w:pPr>
        <w:rPr>
          <w:rFonts w:eastAsia="Times New Roman"/>
        </w:rPr>
      </w:pPr>
    </w:p>
    <w:sectPr w:rsidR="00F01B00">
      <w:pgSz w:w="11907" w:h="16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682A"/>
    <w:rsid w:val="004E682A"/>
    <w:rsid w:val="00F0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50467-1118-428A-B803-B83D2CE9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eastAsiaTheme="minorEastAsia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5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3.mte.gov.br/sistemas/mediador/imagemAnexo/MR009838_20202020_03_02T16_59_30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2021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Mediador - Extrato Acordo Coletivo </vt:lpstr>
    </vt:vector>
  </TitlesOfParts>
  <Company/>
  <LinksUpToDate>false</LinksUpToDate>
  <CharactersWithSpaces>12915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Acordo Coletivo</dc:title>
  <dc:subject/>
  <dc:creator>seesedeabcd@outlook.com</dc:creator>
  <cp:keywords/>
  <dc:description/>
  <cp:lastModifiedBy>seesedeabcd@outlook.com</cp:lastModifiedBy>
  <cp:revision>2</cp:revision>
  <dcterms:created xsi:type="dcterms:W3CDTF">2020-11-10T18:00:00Z</dcterms:created>
  <dcterms:modified xsi:type="dcterms:W3CDTF">2020-11-10T18:00:00Z</dcterms:modified>
</cp:coreProperties>
</file>